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581F" w:rsidRDefault="00FC52A0"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-897890</wp:posOffset>
            </wp:positionV>
            <wp:extent cx="7562850" cy="1670685"/>
            <wp:effectExtent l="19050" t="0" r="0" b="0"/>
            <wp:wrapNone/>
            <wp:docPr id="4" name="Рисунок 4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81F" w:rsidRDefault="00DD581F"/>
    <w:p w:rsidR="00DD581F" w:rsidRDefault="00DD581F"/>
    <w:p w:rsidR="0064500F" w:rsidRDefault="0064500F" w:rsidP="0064500F">
      <w:pPr>
        <w:pStyle w:val="af"/>
        <w:rPr>
          <w:lang w:val="ru-RU"/>
        </w:rPr>
      </w:pPr>
    </w:p>
    <w:p w:rsidR="00EB5238" w:rsidRPr="00EF69C5" w:rsidRDefault="00EB5238" w:rsidP="00EF69C5">
      <w:pPr>
        <w:jc w:val="right"/>
        <w:rPr>
          <w:sz w:val="28"/>
          <w:szCs w:val="28"/>
        </w:rPr>
      </w:pPr>
      <w:r w:rsidRPr="00EF69C5">
        <w:rPr>
          <w:sz w:val="28"/>
          <w:szCs w:val="28"/>
        </w:rPr>
        <w:t xml:space="preserve">Приложение №2    </w:t>
      </w:r>
    </w:p>
    <w:p w:rsidR="00EB5238" w:rsidRPr="00EF69C5" w:rsidRDefault="00EB5238" w:rsidP="00EF69C5">
      <w:pPr>
        <w:rPr>
          <w:sz w:val="28"/>
          <w:szCs w:val="28"/>
        </w:rPr>
      </w:pPr>
      <w:r w:rsidRPr="00EF69C5">
        <w:rPr>
          <w:sz w:val="28"/>
          <w:szCs w:val="28"/>
        </w:rPr>
        <w:t xml:space="preserve">                                         </w:t>
      </w:r>
    </w:p>
    <w:p w:rsidR="00EB5238" w:rsidRPr="00EF69C5" w:rsidRDefault="00EB5238" w:rsidP="00EF69C5">
      <w:pPr>
        <w:jc w:val="center"/>
        <w:rPr>
          <w:b/>
          <w:sz w:val="28"/>
          <w:szCs w:val="28"/>
        </w:rPr>
      </w:pPr>
      <w:r w:rsidRPr="00EF69C5">
        <w:rPr>
          <w:b/>
          <w:sz w:val="28"/>
          <w:szCs w:val="28"/>
        </w:rPr>
        <w:t>АННОТАЦИЯ</w:t>
      </w:r>
    </w:p>
    <w:p w:rsidR="00EB5238" w:rsidRPr="00EF69C5" w:rsidRDefault="00EB5238" w:rsidP="00EF69C5">
      <w:pPr>
        <w:jc w:val="center"/>
        <w:rPr>
          <w:b/>
          <w:sz w:val="28"/>
          <w:szCs w:val="28"/>
        </w:rPr>
      </w:pPr>
      <w:r w:rsidRPr="00EF69C5">
        <w:rPr>
          <w:b/>
          <w:sz w:val="28"/>
          <w:szCs w:val="28"/>
        </w:rPr>
        <w:t>историко-мемориальной выставки</w:t>
      </w:r>
    </w:p>
    <w:p w:rsidR="00EB5238" w:rsidRPr="00EF69C5" w:rsidRDefault="00EB5238" w:rsidP="00EF69C5">
      <w:pPr>
        <w:jc w:val="center"/>
        <w:rPr>
          <w:b/>
          <w:sz w:val="28"/>
          <w:szCs w:val="28"/>
          <w:lang w:val="ru-RU"/>
        </w:rPr>
      </w:pPr>
      <w:r w:rsidRPr="00EF69C5">
        <w:rPr>
          <w:b/>
          <w:sz w:val="28"/>
          <w:szCs w:val="28"/>
        </w:rPr>
        <w:t>«Революционные события 1917 года и судьбы русского казачества»</w:t>
      </w:r>
    </w:p>
    <w:p w:rsidR="00F62D49" w:rsidRPr="00EF69C5" w:rsidRDefault="00F62D49" w:rsidP="00EF69C5">
      <w:pPr>
        <w:rPr>
          <w:sz w:val="28"/>
          <w:szCs w:val="28"/>
          <w:lang w:val="ru-RU"/>
        </w:rPr>
      </w:pPr>
    </w:p>
    <w:p w:rsidR="00EB5238" w:rsidRPr="00EF69C5" w:rsidRDefault="00EB5238" w:rsidP="00EF69C5">
      <w:pPr>
        <w:rPr>
          <w:sz w:val="28"/>
          <w:szCs w:val="28"/>
          <w:lang w:val="ru-RU"/>
        </w:rPr>
      </w:pPr>
    </w:p>
    <w:p w:rsidR="00EB5238" w:rsidRPr="00EF69C5" w:rsidRDefault="00EB5238" w:rsidP="00EF69C5">
      <w:pPr>
        <w:rPr>
          <w:b/>
          <w:sz w:val="28"/>
          <w:szCs w:val="28"/>
          <w:lang w:val="ru-RU"/>
        </w:rPr>
      </w:pPr>
      <w:r w:rsidRPr="00EF69C5">
        <w:rPr>
          <w:b/>
          <w:sz w:val="28"/>
          <w:szCs w:val="28"/>
          <w:lang w:val="ru-RU"/>
        </w:rPr>
        <w:t xml:space="preserve">Место и время проведения выставки: </w:t>
      </w:r>
    </w:p>
    <w:p w:rsidR="00EB5238" w:rsidRPr="00EF69C5" w:rsidRDefault="00EB5238" w:rsidP="00EF69C5">
      <w:pPr>
        <w:rPr>
          <w:sz w:val="28"/>
          <w:szCs w:val="28"/>
          <w:lang w:val="ru-RU"/>
        </w:rPr>
      </w:pPr>
      <w:r w:rsidRPr="00EF69C5">
        <w:rPr>
          <w:sz w:val="28"/>
          <w:szCs w:val="28"/>
          <w:lang w:val="ru-RU"/>
        </w:rPr>
        <w:tab/>
        <w:t>Прага, Чешская республика, Российский Центр Науки и Культуры, с 21 сентября по 20 октября 2018 года.</w:t>
      </w:r>
    </w:p>
    <w:p w:rsidR="00F62D49" w:rsidRPr="00EF69C5" w:rsidRDefault="00F62D49" w:rsidP="00EF69C5">
      <w:pPr>
        <w:rPr>
          <w:sz w:val="28"/>
          <w:szCs w:val="28"/>
          <w:lang w:val="ru-RU"/>
        </w:rPr>
      </w:pPr>
    </w:p>
    <w:p w:rsidR="00EB5238" w:rsidRPr="00EF69C5" w:rsidRDefault="00EB5238" w:rsidP="00EF69C5">
      <w:pPr>
        <w:rPr>
          <w:b/>
          <w:sz w:val="28"/>
          <w:szCs w:val="28"/>
          <w:lang w:val="ru-RU"/>
        </w:rPr>
      </w:pPr>
      <w:r w:rsidRPr="00EF69C5">
        <w:rPr>
          <w:b/>
          <w:sz w:val="28"/>
          <w:szCs w:val="28"/>
        </w:rPr>
        <w:t xml:space="preserve">Организаторы выставки: </w:t>
      </w:r>
    </w:p>
    <w:p w:rsidR="00EB5238" w:rsidRPr="00EF69C5" w:rsidRDefault="00EB5238" w:rsidP="00EF69C5">
      <w:pPr>
        <w:rPr>
          <w:sz w:val="28"/>
          <w:szCs w:val="28"/>
          <w:lang w:val="ru-RU"/>
        </w:rPr>
      </w:pPr>
      <w:r w:rsidRPr="00EF69C5">
        <w:rPr>
          <w:sz w:val="28"/>
          <w:szCs w:val="28"/>
          <w:lang w:val="ru-RU"/>
        </w:rPr>
        <w:tab/>
      </w:r>
      <w:r w:rsidRPr="00EF69C5">
        <w:rPr>
          <w:sz w:val="28"/>
          <w:szCs w:val="28"/>
        </w:rPr>
        <w:t>Федеральное архивное агентство, Синодальный Комитет по взаимодействию с казачество</w:t>
      </w:r>
      <w:r w:rsidR="00F62D49" w:rsidRPr="00EF69C5">
        <w:rPr>
          <w:sz w:val="28"/>
          <w:szCs w:val="28"/>
        </w:rPr>
        <w:t>м Русской Православной Церкви</w:t>
      </w:r>
      <w:r w:rsidR="00F62D49" w:rsidRPr="00EF69C5">
        <w:rPr>
          <w:sz w:val="28"/>
          <w:szCs w:val="28"/>
          <w:lang w:val="ru-RU"/>
        </w:rPr>
        <w:t xml:space="preserve">, </w:t>
      </w:r>
      <w:r w:rsidRPr="00EF69C5">
        <w:rPr>
          <w:sz w:val="28"/>
          <w:szCs w:val="28"/>
        </w:rPr>
        <w:t>Российский государственный архив социально-политической истории</w:t>
      </w:r>
      <w:r w:rsidR="00F62D49" w:rsidRPr="00EF69C5">
        <w:rPr>
          <w:sz w:val="28"/>
          <w:szCs w:val="28"/>
          <w:lang w:val="ru-RU"/>
        </w:rPr>
        <w:t xml:space="preserve"> и</w:t>
      </w:r>
      <w:r w:rsidRPr="00EF69C5">
        <w:rPr>
          <w:sz w:val="28"/>
          <w:szCs w:val="28"/>
          <w:lang w:val="ru-RU"/>
        </w:rPr>
        <w:t xml:space="preserve"> </w:t>
      </w:r>
      <w:proofErr w:type="spellStart"/>
      <w:r w:rsidRPr="00EF69C5">
        <w:rPr>
          <w:sz w:val="28"/>
          <w:szCs w:val="28"/>
          <w:lang w:val="ru-RU"/>
        </w:rPr>
        <w:t>Всеказачий</w:t>
      </w:r>
      <w:proofErr w:type="spellEnd"/>
      <w:r w:rsidRPr="00EF69C5">
        <w:rPr>
          <w:sz w:val="28"/>
          <w:szCs w:val="28"/>
          <w:lang w:val="ru-RU"/>
        </w:rPr>
        <w:t xml:space="preserve"> Союз Чешских земель и Словакии.</w:t>
      </w:r>
    </w:p>
    <w:p w:rsidR="006B67DB" w:rsidRDefault="00EB5238" w:rsidP="00EF69C5">
      <w:pPr>
        <w:rPr>
          <w:sz w:val="28"/>
          <w:szCs w:val="28"/>
          <w:lang w:val="ru-RU"/>
        </w:rPr>
      </w:pPr>
      <w:r w:rsidRPr="006B67DB">
        <w:rPr>
          <w:b/>
          <w:sz w:val="28"/>
          <w:szCs w:val="28"/>
        </w:rPr>
        <w:t>В числе соорганизаторов и участников выставки выступают ведущие архивы и музеи:</w:t>
      </w:r>
      <w:r w:rsidRPr="00EF69C5">
        <w:rPr>
          <w:sz w:val="28"/>
          <w:szCs w:val="28"/>
        </w:rPr>
        <w:t xml:space="preserve"> </w:t>
      </w:r>
    </w:p>
    <w:p w:rsidR="00EB5238" w:rsidRDefault="006B67DB" w:rsidP="00EF69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B5238" w:rsidRPr="00EF69C5">
        <w:rPr>
          <w:sz w:val="28"/>
          <w:szCs w:val="28"/>
        </w:rPr>
        <w:t>Государственный исторический музей, Российский Государственный военно-исторический</w:t>
      </w:r>
      <w:bookmarkStart w:id="0" w:name="_GoBack"/>
      <w:bookmarkEnd w:id="0"/>
      <w:r w:rsidR="00EB5238" w:rsidRPr="00EF69C5">
        <w:rPr>
          <w:sz w:val="28"/>
          <w:szCs w:val="28"/>
        </w:rPr>
        <w:t xml:space="preserve"> архив, Историко-документальный департамент МИД России, Архив внешней политики Российской империи, Государственный центральный музей современной истории России, Российский государственный исторический архив и Государственный архив Российской Федерации.</w:t>
      </w:r>
    </w:p>
    <w:p w:rsidR="006B67DB" w:rsidRPr="006B67DB" w:rsidRDefault="006B67DB" w:rsidP="00EF69C5">
      <w:pPr>
        <w:rPr>
          <w:sz w:val="28"/>
          <w:szCs w:val="28"/>
          <w:lang w:val="ru-RU"/>
        </w:rPr>
      </w:pPr>
    </w:p>
    <w:p w:rsidR="00EB5238" w:rsidRPr="00EF69C5" w:rsidRDefault="00EF69C5" w:rsidP="00EF69C5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EB5238" w:rsidRPr="00EF69C5">
        <w:rPr>
          <w:sz w:val="28"/>
          <w:szCs w:val="28"/>
        </w:rPr>
        <w:t>Данная выставка посвящена роли казачества в политической жизни России в эпоху революции 1917 года и гражданской войны, 1918-1922 годов. Эта тема раскрыта в контексте социальной  истории казачества начала XIX - начала XX вв.</w:t>
      </w:r>
    </w:p>
    <w:p w:rsidR="006B67DB" w:rsidRDefault="00EF69C5" w:rsidP="00EF69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B5238" w:rsidRPr="00EF69C5">
        <w:rPr>
          <w:sz w:val="28"/>
          <w:szCs w:val="28"/>
        </w:rPr>
        <w:t xml:space="preserve">Экспозиция открывается рисунками и гравюрами европейских и российских художников, отразившими образ казаков в общественном мнении эпохи наполеоновских войн. </w:t>
      </w:r>
    </w:p>
    <w:p w:rsidR="00EB5238" w:rsidRPr="00EF69C5" w:rsidRDefault="006B67DB" w:rsidP="00EF69C5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EB5238" w:rsidRPr="00EF69C5">
        <w:rPr>
          <w:sz w:val="28"/>
          <w:szCs w:val="28"/>
        </w:rPr>
        <w:t>Важный раздел экспозиции составили документы, раскрывающие роль казачества в событиях Первой мировой войны. Среди них - плакаты пропагандистского характера, издававшиеся в России. Большое внимание уделяется документам, связанным с участием казачьих частей  в знаменитом Брусиловском прорыве.</w:t>
      </w:r>
    </w:p>
    <w:p w:rsidR="00ED625D" w:rsidRDefault="00EF69C5" w:rsidP="00EF69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B5238" w:rsidRPr="00EF69C5">
        <w:rPr>
          <w:sz w:val="28"/>
          <w:szCs w:val="28"/>
        </w:rPr>
        <w:t xml:space="preserve">Трагические события гражданской войны 1917-1922 г. стали переломным периодом в истории России. Казачество, являясь одной из наиболее влиятельных </w:t>
      </w:r>
      <w:r w:rsidR="00EB5238" w:rsidRPr="00EF69C5">
        <w:rPr>
          <w:sz w:val="28"/>
          <w:szCs w:val="28"/>
        </w:rPr>
        <w:lastRenderedPageBreak/>
        <w:t xml:space="preserve">политических и военных сил, сыграло важнейшую роль в событиях, как в общероссийском масштабе, так и в ряде регионов страны - на Дону, Северном Кавказе, Урале, в Сибири и на Дальнем Востоке. </w:t>
      </w:r>
    </w:p>
    <w:p w:rsidR="00ED625D" w:rsidRDefault="00ED625D" w:rsidP="00EF69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B5238" w:rsidRPr="00EF69C5">
        <w:rPr>
          <w:sz w:val="28"/>
          <w:szCs w:val="28"/>
        </w:rPr>
        <w:t xml:space="preserve">В то же время, гражданская война стала подлинной трагедией для казаков. Общенациональный раскол затронул и казачество, представители которого выступили на стороне белых, красных, а также - различных повстанческих движений, претендовавших на роль третьей силы. </w:t>
      </w:r>
    </w:p>
    <w:p w:rsidR="00EB5238" w:rsidRPr="00EF69C5" w:rsidRDefault="00ED625D" w:rsidP="00EF69C5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EB5238" w:rsidRPr="00EF69C5">
        <w:rPr>
          <w:sz w:val="28"/>
          <w:szCs w:val="28"/>
        </w:rPr>
        <w:t>Пришедшая к власти партия большевиков берет на вооружение политику «расказачивания», выразившуюся в курсе на упразднение казачества, как сословия, моральное и физическое подавление, массовые репрессии, переселение целых станиц, конфискация земель стали отличительными чертами этого курса.</w:t>
      </w:r>
    </w:p>
    <w:p w:rsidR="00EF69C5" w:rsidRDefault="00EF69C5" w:rsidP="00EF69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B5238" w:rsidRPr="00EF69C5">
        <w:rPr>
          <w:sz w:val="28"/>
          <w:szCs w:val="28"/>
        </w:rPr>
        <w:t xml:space="preserve">Именно роли и судьбе российского казачества в революционных событиях 1917-1922 гг. посвящен основной блок материалов выставки. Это высокоточные копии документов, повествующие о переворотах февраля и октября 1917 г., о Всероссийском казачьем съезде, восстановлении института Патриаршества, участии казачьих частей в июльском противостоянии в Петрограде, установлении автономии казачьих войск. </w:t>
      </w:r>
    </w:p>
    <w:p w:rsidR="00ED625D" w:rsidRDefault="00EF69C5" w:rsidP="00EF69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B5238" w:rsidRPr="00EF69C5">
        <w:rPr>
          <w:sz w:val="28"/>
          <w:szCs w:val="28"/>
        </w:rPr>
        <w:t xml:space="preserve">Впервые на выставке демонстрируются копии документов, характеризующие политику РКП(б) в отношении казачества, отзывы ее местных руководителей о проводимом в отношении казаков политическом курсе, направленном на раскол казачества и его ликвидацию как специфического социального слоя. Под ними стоят подписи В.И. Ленина, И.В. Сталина, Я.М. Свердлова и других руководителей РСФСР. </w:t>
      </w:r>
    </w:p>
    <w:p w:rsidR="00EF69C5" w:rsidRDefault="00ED625D" w:rsidP="00EF69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B5238" w:rsidRPr="00EF69C5">
        <w:rPr>
          <w:sz w:val="28"/>
          <w:szCs w:val="28"/>
        </w:rPr>
        <w:t xml:space="preserve">Блок документов посвящен Ф.К. Миронову - одному из наиболее популярных казачьих красных командиров, открыто выступившему против политики «расказачивания» и жизнью заплатившему за собственные убеждения. Материалы суда над Мироновым также представлены вниманию посетителей выставки. </w:t>
      </w:r>
    </w:p>
    <w:p w:rsidR="00EB5238" w:rsidRPr="00EF69C5" w:rsidRDefault="00EF69C5" w:rsidP="00EF69C5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EB5238" w:rsidRPr="00EF69C5">
        <w:rPr>
          <w:sz w:val="28"/>
          <w:szCs w:val="28"/>
        </w:rPr>
        <w:t>Среди уникальных документов - сделанная на ткани копия доклада Ростово-Нахичеванского обкома РКП(б) в Донбюро ЦК РКП(б) об организации и составе «зеленой» повстанческой армии Причерноморья и ведении подпольной работы в тылу белых.</w:t>
      </w:r>
    </w:p>
    <w:p w:rsidR="00EF69C5" w:rsidRDefault="00EF69C5" w:rsidP="00EF69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B5238" w:rsidRPr="00EF69C5">
        <w:rPr>
          <w:sz w:val="28"/>
          <w:szCs w:val="28"/>
        </w:rPr>
        <w:t xml:space="preserve">Среди материалов выставки - документы, фотографии и плакаты, характеризующие роль казачества в белом движении. Его идеология представлена в пропагандистских плакатах антибольшевистского характера, листовках, материалах прессы. </w:t>
      </w:r>
    </w:p>
    <w:p w:rsidR="00EF69C5" w:rsidRDefault="00EF69C5" w:rsidP="00EF69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B5238" w:rsidRPr="00EF69C5">
        <w:rPr>
          <w:sz w:val="28"/>
          <w:szCs w:val="28"/>
        </w:rPr>
        <w:t xml:space="preserve">Вниманию посетителей выставки предлагаются приказы военачальников (А.П. Богаевского, П.Н. Врангеля, А.И. Деникина, П.И. Иванова-Ринова, А.В. Колчака и др.). Представлены копии других документов, раскрывающие особенности государственного строительства на территории казачьих войск в 1918-1920 гг. </w:t>
      </w:r>
    </w:p>
    <w:p w:rsidR="00EB5238" w:rsidRDefault="00EF69C5" w:rsidP="00EF69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EB5238" w:rsidRPr="00EF69C5">
        <w:rPr>
          <w:sz w:val="28"/>
          <w:szCs w:val="28"/>
        </w:rPr>
        <w:t>Завершают экспозицию стенды, посвященные исходу участников белого движения, положившему начало первой волне послереволюционной российской эмиграции. Среди них – копии документов, связанные с эвакуацией из Новороссийска и Крыма, формированием казачьих организаций русского Зарубежья, выработкой их политической позиции.</w:t>
      </w:r>
    </w:p>
    <w:p w:rsidR="001A7C9E" w:rsidRPr="001A7C9E" w:rsidRDefault="001A7C9E" w:rsidP="00EF69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Пояснения к выставленным экспозициям представлены на русском, чешском и французском языках.</w:t>
      </w:r>
    </w:p>
    <w:p w:rsidR="00005766" w:rsidRPr="00ED625D" w:rsidRDefault="00ED625D" w:rsidP="00EF69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Выставка подобного рода исторических</w:t>
      </w:r>
      <w:r w:rsidR="001A7C9E">
        <w:rPr>
          <w:sz w:val="28"/>
          <w:szCs w:val="28"/>
          <w:lang w:val="ru-RU"/>
        </w:rPr>
        <w:t xml:space="preserve"> документов впервые демонстрируется</w:t>
      </w:r>
      <w:r w:rsidR="0074001E">
        <w:rPr>
          <w:sz w:val="28"/>
          <w:szCs w:val="28"/>
          <w:lang w:val="ru-RU"/>
        </w:rPr>
        <w:t xml:space="preserve">  в Чехии</w:t>
      </w:r>
      <w:r>
        <w:rPr>
          <w:sz w:val="28"/>
          <w:szCs w:val="28"/>
          <w:lang w:val="ru-RU"/>
        </w:rPr>
        <w:t>.</w:t>
      </w:r>
      <w:r w:rsidR="0074001E">
        <w:rPr>
          <w:sz w:val="28"/>
          <w:szCs w:val="28"/>
          <w:lang w:val="ru-RU"/>
        </w:rPr>
        <w:t xml:space="preserve"> </w:t>
      </w:r>
      <w:r w:rsidR="00005766">
        <w:rPr>
          <w:sz w:val="28"/>
          <w:szCs w:val="28"/>
          <w:lang w:val="ru-RU"/>
        </w:rPr>
        <w:t>В течении 2018 – 2019 годов, данную выставку, организаторы планируют разместить в 6 городах Чешской республики.</w:t>
      </w:r>
    </w:p>
    <w:p w:rsidR="00EF69C5" w:rsidRDefault="00EF69C5" w:rsidP="00EF69C5">
      <w:pPr>
        <w:rPr>
          <w:sz w:val="28"/>
          <w:szCs w:val="28"/>
          <w:lang w:val="ru-RU"/>
        </w:rPr>
      </w:pPr>
    </w:p>
    <w:p w:rsidR="00EF69C5" w:rsidRDefault="00EF69C5" w:rsidP="00EF69C5">
      <w:pPr>
        <w:rPr>
          <w:sz w:val="28"/>
          <w:szCs w:val="28"/>
          <w:lang w:val="ru-RU"/>
        </w:rPr>
      </w:pPr>
    </w:p>
    <w:p w:rsidR="00E14A3B" w:rsidRDefault="006B67DB" w:rsidP="00EF69C5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47C50" w:rsidRPr="006B67DB">
        <w:rPr>
          <w:b/>
          <w:sz w:val="28"/>
          <w:szCs w:val="28"/>
        </w:rPr>
        <w:t xml:space="preserve">Организаторы оставляют за собой право вносить изменения и дополнения в </w:t>
      </w:r>
      <w:r w:rsidRPr="006B67DB">
        <w:rPr>
          <w:b/>
          <w:sz w:val="28"/>
          <w:szCs w:val="28"/>
          <w:lang w:val="ru-RU"/>
        </w:rPr>
        <w:t xml:space="preserve">размещении стендов выставки и </w:t>
      </w:r>
      <w:r w:rsidR="00CE16A0">
        <w:rPr>
          <w:b/>
          <w:sz w:val="28"/>
          <w:szCs w:val="28"/>
          <w:lang w:val="ru-RU"/>
        </w:rPr>
        <w:t xml:space="preserve">в </w:t>
      </w:r>
      <w:r w:rsidRPr="006B67DB">
        <w:rPr>
          <w:b/>
          <w:sz w:val="28"/>
          <w:szCs w:val="28"/>
          <w:lang w:val="ru-RU"/>
        </w:rPr>
        <w:t xml:space="preserve">проведении </w:t>
      </w:r>
      <w:r w:rsidR="00EB18D2">
        <w:rPr>
          <w:b/>
          <w:sz w:val="28"/>
          <w:szCs w:val="28"/>
          <w:lang w:val="ru-RU"/>
        </w:rPr>
        <w:t xml:space="preserve">данного </w:t>
      </w:r>
      <w:r w:rsidRPr="006B67DB">
        <w:rPr>
          <w:b/>
          <w:sz w:val="28"/>
          <w:szCs w:val="28"/>
        </w:rPr>
        <w:t>мероприяти</w:t>
      </w:r>
      <w:r w:rsidR="00EB18D2">
        <w:rPr>
          <w:b/>
          <w:sz w:val="28"/>
          <w:szCs w:val="28"/>
          <w:lang w:val="ru-RU"/>
        </w:rPr>
        <w:t>я.</w:t>
      </w:r>
      <w:r w:rsidRPr="006B67DB">
        <w:rPr>
          <w:b/>
          <w:sz w:val="28"/>
          <w:szCs w:val="28"/>
          <w:lang w:val="ru-RU"/>
        </w:rPr>
        <w:t xml:space="preserve"> </w:t>
      </w:r>
    </w:p>
    <w:p w:rsidR="00EB18D2" w:rsidRDefault="00EB18D2" w:rsidP="00EF69C5">
      <w:pPr>
        <w:rPr>
          <w:b/>
          <w:sz w:val="28"/>
          <w:szCs w:val="28"/>
          <w:lang w:val="ru-RU"/>
        </w:rPr>
      </w:pPr>
    </w:p>
    <w:p w:rsidR="00EB18D2" w:rsidRDefault="00EB18D2" w:rsidP="00EF69C5">
      <w:pPr>
        <w:rPr>
          <w:b/>
          <w:sz w:val="28"/>
          <w:szCs w:val="28"/>
          <w:lang w:val="ru-RU"/>
        </w:rPr>
      </w:pPr>
    </w:p>
    <w:p w:rsidR="00EB18D2" w:rsidRDefault="00EB18D2" w:rsidP="00EF69C5">
      <w:pPr>
        <w:rPr>
          <w:sz w:val="28"/>
          <w:szCs w:val="28"/>
          <w:lang w:val="ru-RU"/>
        </w:rPr>
      </w:pPr>
    </w:p>
    <w:p w:rsidR="006B67DB" w:rsidRPr="006B67DB" w:rsidRDefault="006B67DB" w:rsidP="00EF69C5">
      <w:pPr>
        <w:rPr>
          <w:b/>
          <w:sz w:val="28"/>
          <w:szCs w:val="28"/>
          <w:lang w:val="ru-RU"/>
        </w:rPr>
      </w:pPr>
    </w:p>
    <w:p w:rsidR="006B67DB" w:rsidRDefault="003F11A6" w:rsidP="00EF69C5">
      <w:pPr>
        <w:rPr>
          <w:sz w:val="28"/>
          <w:szCs w:val="28"/>
          <w:lang w:val="ru-RU"/>
        </w:rPr>
      </w:pPr>
      <w:r w:rsidRPr="006B67DB">
        <w:rPr>
          <w:sz w:val="28"/>
          <w:szCs w:val="28"/>
          <w:lang w:val="ru-RU"/>
        </w:rPr>
        <w:t>П</w:t>
      </w:r>
      <w:r w:rsidR="00247C50" w:rsidRPr="006B67DB">
        <w:rPr>
          <w:sz w:val="28"/>
          <w:szCs w:val="28"/>
        </w:rPr>
        <w:t>редс</w:t>
      </w:r>
      <w:r w:rsidRPr="006B67DB">
        <w:rPr>
          <w:sz w:val="28"/>
          <w:szCs w:val="28"/>
        </w:rPr>
        <w:t xml:space="preserve">едатель </w:t>
      </w:r>
      <w:r w:rsidRPr="006B67DB">
        <w:rPr>
          <w:sz w:val="28"/>
          <w:szCs w:val="28"/>
          <w:lang w:val="ru-RU"/>
        </w:rPr>
        <w:t>о</w:t>
      </w:r>
      <w:r w:rsidRPr="006B67DB">
        <w:rPr>
          <w:sz w:val="28"/>
          <w:szCs w:val="28"/>
        </w:rPr>
        <w:t xml:space="preserve">ргкомитета </w:t>
      </w:r>
      <w:r w:rsidR="006B67DB" w:rsidRPr="006B67DB">
        <w:rPr>
          <w:sz w:val="28"/>
          <w:szCs w:val="28"/>
          <w:lang w:val="ru-RU"/>
        </w:rPr>
        <w:t>по проведению выставки:</w:t>
      </w:r>
      <w:r w:rsidR="00247C50" w:rsidRPr="006B67DB">
        <w:rPr>
          <w:sz w:val="28"/>
          <w:szCs w:val="28"/>
        </w:rPr>
        <w:br/>
      </w:r>
      <w:r w:rsidR="00247C50" w:rsidRPr="00EF69C5">
        <w:rPr>
          <w:sz w:val="28"/>
          <w:szCs w:val="28"/>
        </w:rPr>
        <w:t xml:space="preserve">Атаман ВСЧзС </w:t>
      </w:r>
    </w:p>
    <w:p w:rsidR="00247C50" w:rsidRPr="006B67DB" w:rsidRDefault="00247C50" w:rsidP="00EF69C5">
      <w:pPr>
        <w:rPr>
          <w:sz w:val="28"/>
          <w:szCs w:val="28"/>
          <w:lang w:val="ru-RU"/>
        </w:rPr>
      </w:pPr>
      <w:r w:rsidRPr="00EF69C5">
        <w:rPr>
          <w:sz w:val="28"/>
          <w:szCs w:val="28"/>
        </w:rPr>
        <w:t>Дзюба Михаил Анатольевич</w:t>
      </w:r>
    </w:p>
    <w:p w:rsidR="00247C50" w:rsidRPr="00EF69C5" w:rsidRDefault="00247C50" w:rsidP="00EF69C5">
      <w:pPr>
        <w:rPr>
          <w:sz w:val="28"/>
          <w:szCs w:val="28"/>
        </w:rPr>
      </w:pPr>
      <w:r w:rsidRPr="00EF69C5">
        <w:rPr>
          <w:sz w:val="28"/>
          <w:szCs w:val="28"/>
        </w:rPr>
        <w:t>Тел: +420 777 181 963</w:t>
      </w:r>
    </w:p>
    <w:p w:rsidR="00247C50" w:rsidRPr="00EF69C5" w:rsidRDefault="00247C50" w:rsidP="00EF69C5">
      <w:pPr>
        <w:rPr>
          <w:sz w:val="28"/>
          <w:szCs w:val="28"/>
          <w:lang w:val="ru-RU"/>
        </w:rPr>
      </w:pPr>
      <w:r w:rsidRPr="00EF69C5">
        <w:rPr>
          <w:sz w:val="28"/>
          <w:szCs w:val="28"/>
        </w:rPr>
        <w:t xml:space="preserve">Майл: </w:t>
      </w:r>
      <w:proofErr w:type="spellStart"/>
      <w:r w:rsidRPr="00EF69C5">
        <w:rPr>
          <w:sz w:val="28"/>
          <w:szCs w:val="28"/>
          <w:lang w:val="en-US"/>
        </w:rPr>
        <w:t>Dzyuba</w:t>
      </w:r>
      <w:proofErr w:type="spellEnd"/>
      <w:r w:rsidRPr="00EF69C5">
        <w:rPr>
          <w:sz w:val="28"/>
          <w:szCs w:val="28"/>
          <w:lang w:val="ru-RU"/>
        </w:rPr>
        <w:t>@</w:t>
      </w:r>
      <w:proofErr w:type="spellStart"/>
      <w:r w:rsidRPr="00EF69C5">
        <w:rPr>
          <w:sz w:val="28"/>
          <w:szCs w:val="28"/>
          <w:lang w:val="en-US"/>
        </w:rPr>
        <w:t>Kazaki</w:t>
      </w:r>
      <w:proofErr w:type="spellEnd"/>
      <w:r w:rsidRPr="00EF69C5">
        <w:rPr>
          <w:sz w:val="28"/>
          <w:szCs w:val="28"/>
          <w:lang w:val="ru-RU"/>
        </w:rPr>
        <w:t>.</w:t>
      </w:r>
      <w:proofErr w:type="spellStart"/>
      <w:r w:rsidRPr="00EF69C5">
        <w:rPr>
          <w:sz w:val="28"/>
          <w:szCs w:val="28"/>
          <w:lang w:val="en-US"/>
        </w:rPr>
        <w:t>cz</w:t>
      </w:r>
      <w:proofErr w:type="spellEnd"/>
    </w:p>
    <w:sectPr w:rsidR="00247C50" w:rsidRPr="00EF69C5" w:rsidSect="00C367C9">
      <w:footerReference w:type="default" r:id="rId8"/>
      <w:footnotePr>
        <w:pos w:val="beneathText"/>
      </w:footnotePr>
      <w:pgSz w:w="11905" w:h="16837"/>
      <w:pgMar w:top="1417" w:right="850" w:bottom="1418" w:left="1134" w:header="708" w:footer="4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68" w:rsidRDefault="00E25268">
      <w:r>
        <w:separator/>
      </w:r>
    </w:p>
  </w:endnote>
  <w:endnote w:type="continuationSeparator" w:id="0">
    <w:p w:rsidR="00E25268" w:rsidRDefault="00E25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nion Pr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D7" w:rsidRDefault="00FC52A0">
    <w:pPr>
      <w:pStyle w:val="aa"/>
      <w:ind w:left="180"/>
      <w:jc w:val="center"/>
      <w:rPr>
        <w:color w:val="003366"/>
      </w:rPr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109220</wp:posOffset>
          </wp:positionV>
          <wp:extent cx="7238365" cy="260985"/>
          <wp:effectExtent l="1905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8365" cy="2609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2DD8">
      <w:rPr>
        <w:rStyle w:val="a3"/>
        <w:color w:val="003366"/>
      </w:rPr>
      <w:fldChar w:fldCharType="begin"/>
    </w:r>
    <w:r w:rsidR="008A39D7">
      <w:rPr>
        <w:rStyle w:val="a3"/>
        <w:color w:val="003366"/>
      </w:rPr>
      <w:instrText xml:space="preserve"> PAGE </w:instrText>
    </w:r>
    <w:r w:rsidR="006F2DD8">
      <w:rPr>
        <w:rStyle w:val="a3"/>
        <w:color w:val="003366"/>
      </w:rPr>
      <w:fldChar w:fldCharType="separate"/>
    </w:r>
    <w:r w:rsidR="00CE16A0">
      <w:rPr>
        <w:rStyle w:val="a3"/>
        <w:noProof/>
        <w:color w:val="003366"/>
      </w:rPr>
      <w:t>3</w:t>
    </w:r>
    <w:r w:rsidR="006F2DD8">
      <w:rPr>
        <w:rStyle w:val="a3"/>
        <w:color w:val="003366"/>
      </w:rPr>
      <w:fldChar w:fldCharType="end"/>
    </w:r>
  </w:p>
  <w:p w:rsidR="008A39D7" w:rsidRDefault="008A39D7">
    <w:pPr>
      <w:pStyle w:val="aa"/>
      <w:ind w:left="180"/>
      <w:jc w:val="center"/>
      <w:rPr>
        <w:color w:val="003366"/>
      </w:rPr>
    </w:pPr>
  </w:p>
  <w:p w:rsidR="008A39D7" w:rsidRDefault="008A39D7" w:rsidP="00433343">
    <w:pPr>
      <w:pStyle w:val="aa"/>
      <w:ind w:left="180"/>
      <w:jc w:val="center"/>
      <w:rPr>
        <w:color w:val="003366"/>
      </w:rPr>
    </w:pPr>
    <w:r>
      <w:rPr>
        <w:color w:val="003366"/>
      </w:rPr>
      <w:t>Všekozácký Svaz Českých zemí a Slovenska, z.s., Poupětova 869/10, 17000 Praha, Česká republika,</w:t>
    </w:r>
  </w:p>
  <w:p w:rsidR="008A39D7" w:rsidRDefault="008A39D7" w:rsidP="00433343">
    <w:pPr>
      <w:pStyle w:val="aa"/>
      <w:ind w:left="180"/>
      <w:jc w:val="center"/>
      <w:rPr>
        <w:color w:val="003366"/>
      </w:rPr>
    </w:pPr>
    <w:r>
      <w:rPr>
        <w:color w:val="003366"/>
      </w:rPr>
      <w:t>IČ: 227 68 416,   tel: +420 777 181 963,   e-mail: Info@kazaki.cz,   www.kazaki.cz</w:t>
    </w:r>
  </w:p>
  <w:p w:rsidR="008A39D7" w:rsidRDefault="008A39D7" w:rsidP="00433343">
    <w:pPr>
      <w:pStyle w:val="aa"/>
      <w:rPr>
        <w:color w:val="003366"/>
      </w:rPr>
    </w:pPr>
  </w:p>
  <w:p w:rsidR="008A39D7" w:rsidRDefault="008A39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68" w:rsidRDefault="00E25268">
      <w:r>
        <w:separator/>
      </w:r>
    </w:p>
  </w:footnote>
  <w:footnote w:type="continuationSeparator" w:id="0">
    <w:p w:rsidR="00E25268" w:rsidRDefault="00E25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2451F"/>
    <w:multiLevelType w:val="hybridMultilevel"/>
    <w:tmpl w:val="F0128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22CE6"/>
    <w:multiLevelType w:val="hybridMultilevel"/>
    <w:tmpl w:val="DE8EA262"/>
    <w:lvl w:ilvl="0" w:tplc="185AB9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B1140"/>
    <w:multiLevelType w:val="hybridMultilevel"/>
    <w:tmpl w:val="D67C13A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2002C"/>
    <w:multiLevelType w:val="hybridMultilevel"/>
    <w:tmpl w:val="A8DA1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24577"/>
    <w:multiLevelType w:val="hybridMultilevel"/>
    <w:tmpl w:val="E488F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C0FB3"/>
    <w:multiLevelType w:val="hybridMultilevel"/>
    <w:tmpl w:val="E56E5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E5640"/>
    <w:multiLevelType w:val="hybridMultilevel"/>
    <w:tmpl w:val="8EBA223A"/>
    <w:lvl w:ilvl="0" w:tplc="F1BEB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9433FA"/>
    <w:multiLevelType w:val="hybridMultilevel"/>
    <w:tmpl w:val="9C865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4467D"/>
    <w:multiLevelType w:val="hybridMultilevel"/>
    <w:tmpl w:val="FF760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33343"/>
    <w:rsid w:val="00000614"/>
    <w:rsid w:val="00002FF1"/>
    <w:rsid w:val="00005766"/>
    <w:rsid w:val="0007240D"/>
    <w:rsid w:val="00092DAA"/>
    <w:rsid w:val="000F1B9B"/>
    <w:rsid w:val="000F692B"/>
    <w:rsid w:val="00101870"/>
    <w:rsid w:val="00123724"/>
    <w:rsid w:val="001650E4"/>
    <w:rsid w:val="00192656"/>
    <w:rsid w:val="001A7C9E"/>
    <w:rsid w:val="00233E40"/>
    <w:rsid w:val="00237B4B"/>
    <w:rsid w:val="00247C50"/>
    <w:rsid w:val="00264ABC"/>
    <w:rsid w:val="002D6EF3"/>
    <w:rsid w:val="002E7793"/>
    <w:rsid w:val="003002AC"/>
    <w:rsid w:val="00304D69"/>
    <w:rsid w:val="00305641"/>
    <w:rsid w:val="003B1C84"/>
    <w:rsid w:val="003E4201"/>
    <w:rsid w:val="003F11A6"/>
    <w:rsid w:val="0042598B"/>
    <w:rsid w:val="00433343"/>
    <w:rsid w:val="004B190D"/>
    <w:rsid w:val="004C0174"/>
    <w:rsid w:val="004C262B"/>
    <w:rsid w:val="004E5AEA"/>
    <w:rsid w:val="00512F07"/>
    <w:rsid w:val="005609A6"/>
    <w:rsid w:val="005D59F7"/>
    <w:rsid w:val="0064500F"/>
    <w:rsid w:val="00662ADD"/>
    <w:rsid w:val="0066590B"/>
    <w:rsid w:val="00676E66"/>
    <w:rsid w:val="006933B6"/>
    <w:rsid w:val="006B4704"/>
    <w:rsid w:val="006B67DB"/>
    <w:rsid w:val="006F0E2E"/>
    <w:rsid w:val="006F2DD8"/>
    <w:rsid w:val="007223A3"/>
    <w:rsid w:val="0074001E"/>
    <w:rsid w:val="00782808"/>
    <w:rsid w:val="007F18A6"/>
    <w:rsid w:val="00840ED5"/>
    <w:rsid w:val="00872E3F"/>
    <w:rsid w:val="00893701"/>
    <w:rsid w:val="008A168F"/>
    <w:rsid w:val="008A39D7"/>
    <w:rsid w:val="008A4D3B"/>
    <w:rsid w:val="008A4D96"/>
    <w:rsid w:val="008C6675"/>
    <w:rsid w:val="008E3095"/>
    <w:rsid w:val="009140A7"/>
    <w:rsid w:val="009207C7"/>
    <w:rsid w:val="0092646F"/>
    <w:rsid w:val="009A39FE"/>
    <w:rsid w:val="009A690D"/>
    <w:rsid w:val="00A02364"/>
    <w:rsid w:val="00A66630"/>
    <w:rsid w:val="00A84E87"/>
    <w:rsid w:val="00AD15C7"/>
    <w:rsid w:val="00AD43EC"/>
    <w:rsid w:val="00AD5C21"/>
    <w:rsid w:val="00AF7D6F"/>
    <w:rsid w:val="00B01C64"/>
    <w:rsid w:val="00B102F7"/>
    <w:rsid w:val="00B27A26"/>
    <w:rsid w:val="00B5001C"/>
    <w:rsid w:val="00B60666"/>
    <w:rsid w:val="00B72841"/>
    <w:rsid w:val="00B8724A"/>
    <w:rsid w:val="00B87586"/>
    <w:rsid w:val="00B964FE"/>
    <w:rsid w:val="00BA545C"/>
    <w:rsid w:val="00BA5568"/>
    <w:rsid w:val="00BC013D"/>
    <w:rsid w:val="00BC37F8"/>
    <w:rsid w:val="00BD5E23"/>
    <w:rsid w:val="00BE601E"/>
    <w:rsid w:val="00C2145A"/>
    <w:rsid w:val="00C36280"/>
    <w:rsid w:val="00C367C9"/>
    <w:rsid w:val="00C5686C"/>
    <w:rsid w:val="00C57F51"/>
    <w:rsid w:val="00C6411C"/>
    <w:rsid w:val="00C87BC2"/>
    <w:rsid w:val="00CE16A0"/>
    <w:rsid w:val="00CF0D86"/>
    <w:rsid w:val="00D32C41"/>
    <w:rsid w:val="00D33B26"/>
    <w:rsid w:val="00D62182"/>
    <w:rsid w:val="00D7495A"/>
    <w:rsid w:val="00D772D5"/>
    <w:rsid w:val="00D87967"/>
    <w:rsid w:val="00DC1209"/>
    <w:rsid w:val="00DD581F"/>
    <w:rsid w:val="00DE09BA"/>
    <w:rsid w:val="00E1050A"/>
    <w:rsid w:val="00E14A3B"/>
    <w:rsid w:val="00E25268"/>
    <w:rsid w:val="00E33AF5"/>
    <w:rsid w:val="00E90DD4"/>
    <w:rsid w:val="00EB18D2"/>
    <w:rsid w:val="00EB5238"/>
    <w:rsid w:val="00ED04A3"/>
    <w:rsid w:val="00ED1D7A"/>
    <w:rsid w:val="00ED625D"/>
    <w:rsid w:val="00EF472F"/>
    <w:rsid w:val="00EF5805"/>
    <w:rsid w:val="00EF69C5"/>
    <w:rsid w:val="00F20F30"/>
    <w:rsid w:val="00F373B5"/>
    <w:rsid w:val="00F57019"/>
    <w:rsid w:val="00F62D49"/>
    <w:rsid w:val="00F81290"/>
    <w:rsid w:val="00FC2A49"/>
    <w:rsid w:val="00FC52A0"/>
    <w:rsid w:val="00FC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86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75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5686C"/>
    <w:pPr>
      <w:keepNext/>
      <w:numPr>
        <w:ilvl w:val="3"/>
        <w:numId w:val="1"/>
      </w:numPr>
      <w:outlineLvl w:val="3"/>
    </w:pPr>
    <w:rPr>
      <w:rFonts w:ascii="Monotype Corsiva" w:hAnsi="Monotype Corsiva"/>
      <w:b/>
      <w:bCs/>
      <w:sz w:val="40"/>
    </w:rPr>
  </w:style>
  <w:style w:type="paragraph" w:styleId="9">
    <w:name w:val="heading 9"/>
    <w:basedOn w:val="a"/>
    <w:next w:val="a"/>
    <w:qFormat/>
    <w:rsid w:val="00C5686C"/>
    <w:pPr>
      <w:keepNext/>
      <w:numPr>
        <w:ilvl w:val="8"/>
        <w:numId w:val="1"/>
      </w:numPr>
      <w:jc w:val="center"/>
      <w:outlineLvl w:val="8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58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Standardnpsmoodstavce1">
    <w:name w:val="Standardní písmo odstavce1"/>
    <w:rsid w:val="00C5686C"/>
  </w:style>
  <w:style w:type="character" w:customStyle="1" w:styleId="CharChar2">
    <w:name w:val="Char Char2"/>
    <w:basedOn w:val="Standardnpsmoodstavce1"/>
    <w:rsid w:val="00C5686C"/>
    <w:rPr>
      <w:sz w:val="24"/>
      <w:szCs w:val="24"/>
    </w:rPr>
  </w:style>
  <w:style w:type="character" w:customStyle="1" w:styleId="CharChar1">
    <w:name w:val="Char Char1"/>
    <w:basedOn w:val="Standardnpsmoodstavce1"/>
    <w:rsid w:val="00C5686C"/>
    <w:rPr>
      <w:sz w:val="24"/>
      <w:szCs w:val="24"/>
    </w:rPr>
  </w:style>
  <w:style w:type="character" w:customStyle="1" w:styleId="CharChar">
    <w:name w:val="Char Char"/>
    <w:basedOn w:val="Standardnpsmoodstavce1"/>
    <w:rsid w:val="00C5686C"/>
    <w:rPr>
      <w:rFonts w:ascii="Tahoma" w:hAnsi="Tahoma" w:cs="Tahoma"/>
      <w:sz w:val="16"/>
      <w:szCs w:val="16"/>
    </w:rPr>
  </w:style>
  <w:style w:type="character" w:styleId="a3">
    <w:name w:val="page number"/>
    <w:basedOn w:val="Standardnpsmoodstavce1"/>
    <w:rsid w:val="00C5686C"/>
  </w:style>
  <w:style w:type="character" w:customStyle="1" w:styleId="a4">
    <w:name w:val="Маркеры списка"/>
    <w:rsid w:val="00C5686C"/>
    <w:rPr>
      <w:rFonts w:ascii="OpenSymbol" w:eastAsia="OpenSymbol" w:hAnsi="OpenSymbol" w:cs="OpenSymbol"/>
    </w:rPr>
  </w:style>
  <w:style w:type="character" w:styleId="a5">
    <w:name w:val="Hyperlink"/>
    <w:rsid w:val="00C5686C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C5686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5686C"/>
    <w:pPr>
      <w:spacing w:after="120"/>
    </w:pPr>
  </w:style>
  <w:style w:type="paragraph" w:styleId="a8">
    <w:name w:val="List"/>
    <w:basedOn w:val="a7"/>
    <w:rsid w:val="00C5686C"/>
    <w:rPr>
      <w:rFonts w:cs="Tahoma"/>
    </w:rPr>
  </w:style>
  <w:style w:type="paragraph" w:customStyle="1" w:styleId="11">
    <w:name w:val="Название1"/>
    <w:basedOn w:val="a"/>
    <w:rsid w:val="00C5686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5686C"/>
    <w:pPr>
      <w:suppressLineNumbers/>
    </w:pPr>
    <w:rPr>
      <w:rFonts w:cs="Tahoma"/>
    </w:rPr>
  </w:style>
  <w:style w:type="paragraph" w:styleId="a9">
    <w:name w:val="header"/>
    <w:basedOn w:val="a"/>
    <w:rsid w:val="00C5686C"/>
    <w:pPr>
      <w:tabs>
        <w:tab w:val="center" w:pos="4536"/>
        <w:tab w:val="right" w:pos="9072"/>
      </w:tabs>
    </w:pPr>
  </w:style>
  <w:style w:type="paragraph" w:styleId="aa">
    <w:name w:val="footer"/>
    <w:basedOn w:val="a"/>
    <w:link w:val="ab"/>
    <w:uiPriority w:val="99"/>
    <w:rsid w:val="00C5686C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5AEA"/>
    <w:rPr>
      <w:sz w:val="24"/>
      <w:szCs w:val="24"/>
      <w:lang w:eastAsia="ar-SA"/>
    </w:rPr>
  </w:style>
  <w:style w:type="paragraph" w:styleId="ac">
    <w:name w:val="Balloon Text"/>
    <w:basedOn w:val="a"/>
    <w:rsid w:val="00C5686C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7"/>
    <w:rsid w:val="00C5686C"/>
  </w:style>
  <w:style w:type="paragraph" w:styleId="ae">
    <w:name w:val="Document Map"/>
    <w:basedOn w:val="a"/>
    <w:semiHidden/>
    <w:rsid w:val="004333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No Spacing"/>
    <w:basedOn w:val="a"/>
    <w:uiPriority w:val="1"/>
    <w:qFormat/>
    <w:rsid w:val="00893701"/>
    <w:pPr>
      <w:suppressAutoHyphens w:val="0"/>
    </w:pPr>
    <w:rPr>
      <w:rFonts w:eastAsia="Calibri"/>
      <w:lang w:eastAsia="cs-CZ"/>
    </w:rPr>
  </w:style>
  <w:style w:type="character" w:styleId="af0">
    <w:name w:val="Emphasis"/>
    <w:basedOn w:val="a0"/>
    <w:uiPriority w:val="20"/>
    <w:qFormat/>
    <w:rsid w:val="00893701"/>
    <w:rPr>
      <w:i/>
      <w:iCs/>
    </w:rPr>
  </w:style>
  <w:style w:type="paragraph" w:styleId="af1">
    <w:name w:val="List Paragraph"/>
    <w:basedOn w:val="a"/>
    <w:uiPriority w:val="34"/>
    <w:qFormat/>
    <w:rsid w:val="00304D69"/>
    <w:pPr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val="ru-RU" w:eastAsia="en-US"/>
    </w:rPr>
  </w:style>
  <w:style w:type="paragraph" w:styleId="af2">
    <w:name w:val="Normal (Web)"/>
    <w:basedOn w:val="a"/>
    <w:uiPriority w:val="99"/>
    <w:unhideWhenUsed/>
    <w:rsid w:val="00092DAA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092DAA"/>
  </w:style>
  <w:style w:type="paragraph" w:customStyle="1" w:styleId="Zkladntext21">
    <w:name w:val="Základní text 21"/>
    <w:basedOn w:val="a"/>
    <w:rsid w:val="00B87586"/>
    <w:pPr>
      <w:jc w:val="center"/>
    </w:pPr>
    <w:rPr>
      <w:b/>
      <w:caps/>
      <w:sz w:val="56"/>
      <w:szCs w:val="20"/>
    </w:rPr>
  </w:style>
  <w:style w:type="paragraph" w:customStyle="1" w:styleId="Standard">
    <w:name w:val="Standard"/>
    <w:rsid w:val="001650E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Pa0">
    <w:name w:val="Pa0"/>
    <w:rsid w:val="001650E4"/>
    <w:pPr>
      <w:widowControl w:val="0"/>
      <w:suppressAutoHyphens/>
      <w:autoSpaceDN w:val="0"/>
      <w:spacing w:line="241" w:lineRule="atLeas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Pa1">
    <w:name w:val="Pa1"/>
    <w:rsid w:val="001650E4"/>
    <w:pPr>
      <w:widowControl w:val="0"/>
      <w:suppressAutoHyphens/>
      <w:autoSpaceDN w:val="0"/>
      <w:spacing w:line="241" w:lineRule="atLeas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Pa2">
    <w:name w:val="Pa2"/>
    <w:rsid w:val="001650E4"/>
    <w:pPr>
      <w:widowControl w:val="0"/>
      <w:suppressAutoHyphens/>
      <w:autoSpaceDN w:val="0"/>
      <w:spacing w:line="241" w:lineRule="atLeas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00">
    <w:name w:val="A0"/>
    <w:basedOn w:val="a0"/>
    <w:rsid w:val="001650E4"/>
    <w:rPr>
      <w:rFonts w:ascii="Minion Pro" w:eastAsia="Minion Pro" w:hAnsi="Minion Pro" w:cs="Minion Pro"/>
      <w:color w:val="000000"/>
      <w:sz w:val="32"/>
      <w:szCs w:val="32"/>
    </w:rPr>
  </w:style>
  <w:style w:type="character" w:customStyle="1" w:styleId="A30">
    <w:name w:val="A3"/>
    <w:basedOn w:val="a0"/>
    <w:rsid w:val="001650E4"/>
    <w:rPr>
      <w:rFonts w:ascii="Minion Pro" w:eastAsia="Minion Pro" w:hAnsi="Minion Pro" w:cs="Minion Pro"/>
      <w:color w:val="000000"/>
      <w:sz w:val="28"/>
      <w:szCs w:val="28"/>
    </w:rPr>
  </w:style>
  <w:style w:type="character" w:customStyle="1" w:styleId="fontstyle19">
    <w:name w:val="fontstyle19"/>
    <w:basedOn w:val="a0"/>
    <w:rsid w:val="00FC2A49"/>
  </w:style>
  <w:style w:type="paragraph" w:customStyle="1" w:styleId="Standarduser">
    <w:name w:val="Standard (user)"/>
    <w:rsid w:val="006F0E2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Odstavecseseznamem1">
    <w:name w:val="Odstavec se seznamem1"/>
    <w:basedOn w:val="a"/>
    <w:uiPriority w:val="34"/>
    <w:qFormat/>
    <w:rsid w:val="004E5AE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cs-CZ"/>
    </w:rPr>
  </w:style>
  <w:style w:type="paragraph" w:customStyle="1" w:styleId="Bezmezer1">
    <w:name w:val="Bez mezer1"/>
    <w:uiPriority w:val="1"/>
    <w:qFormat/>
    <w:rsid w:val="004E5AEA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0F69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759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HELENA ŠTEFKOVÁ-HRUŠKOVÁ</vt:lpstr>
      <vt:lpstr>HELENA ŠTEFKOVÁ-HRUŠKOVÁ</vt:lpstr>
    </vt:vector>
  </TitlesOfParts>
  <Company>ImageOne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HELENA ŠTEFKOVÁ-HRUŠKOVÁ</dc:title>
  <dc:creator>Langer</dc:creator>
  <cp:lastModifiedBy>User</cp:lastModifiedBy>
  <cp:revision>10</cp:revision>
  <cp:lastPrinted>2016-03-09T17:22:00Z</cp:lastPrinted>
  <dcterms:created xsi:type="dcterms:W3CDTF">2018-09-06T18:03:00Z</dcterms:created>
  <dcterms:modified xsi:type="dcterms:W3CDTF">2018-09-06T19:22:00Z</dcterms:modified>
</cp:coreProperties>
</file>